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076C7" w:rsidTr="008076C7">
        <w:trPr>
          <w:tblCellSpacing w:w="0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70"/>
            </w:tblGrid>
            <w:tr w:rsidR="008076C7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8076C7" w:rsidRDefault="008076C7">
                  <w:pPr>
                    <w:jc w:val="center"/>
                  </w:pPr>
                  <w:r>
                    <w:t> </w:t>
                  </w:r>
                </w:p>
              </w:tc>
            </w:tr>
          </w:tbl>
          <w:p w:rsidR="008076C7" w:rsidRDefault="008076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076C7" w:rsidTr="008076C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8964"/>
            </w:tblGrid>
            <w:tr w:rsidR="008076C7">
              <w:trPr>
                <w:tblCellSpacing w:w="0" w:type="dxa"/>
              </w:trPr>
              <w:tc>
                <w:tcPr>
                  <w:tcW w:w="2400" w:type="dxa"/>
                  <w:shd w:val="clear" w:color="auto" w:fill="FFFFFF"/>
                  <w:hideMark/>
                </w:tcPr>
                <w:p w:rsidR="008076C7" w:rsidRDefault="008076C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0" w:type="pct"/>
                  <w:shd w:val="clear" w:color="auto" w:fill="FFFFFF"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64"/>
                  </w:tblGrid>
                  <w:tr w:rsidR="008076C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8076C7" w:rsidRDefault="008076C7">
                        <w:pPr>
                          <w:pStyle w:val="NormalWeb"/>
                        </w:pPr>
                        <w:r>
                          <w:t xml:space="preserve">         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31900" cy="730250"/>
                              <wp:effectExtent l="0" t="0" r="6350" b="0"/>
                              <wp:docPr id="3" name="Picture 3" descr="IMI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IMI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1900" cy="730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                              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362200" cy="533400"/>
                              <wp:effectExtent l="0" t="0" r="0" b="0"/>
                              <wp:docPr id="2" name="Picture 2" descr="communication skill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ommunication skill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622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076C7">
                    <w:trPr>
                      <w:trHeight w:val="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9900"/>
                        <w:vAlign w:val="center"/>
                        <w:hideMark/>
                      </w:tcPr>
                      <w:p w:rsidR="008076C7" w:rsidRDefault="008076C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76C7" w:rsidRDefault="008076C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64"/>
                  </w:tblGrid>
                  <w:tr w:rsidR="008076C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076C7" w:rsidRDefault="008076C7">
                        <w:pPr>
                          <w:rPr>
                            <w:rFonts w:ascii="Georgia" w:hAnsi="Georgia"/>
                            <w:color w:val="333333"/>
                          </w:rPr>
                        </w:pPr>
                        <w:r>
                          <w:rPr>
                            <w:rFonts w:ascii="Georgia" w:hAnsi="Georgia"/>
                            <w:color w:val="333333"/>
                          </w:rPr>
                          <w:t> </w:t>
                        </w:r>
                      </w:p>
                      <w:p w:rsidR="008076C7" w:rsidRDefault="008076C7">
                        <w:pPr>
                          <w:jc w:val="center"/>
                          <w:rPr>
                            <w:rStyle w:val="Strong"/>
                            <w:rFonts w:ascii="Arial" w:hAnsi="Arial" w:cs="Arial"/>
                            <w:color w:val="FF6600"/>
                            <w:sz w:val="36"/>
                            <w:szCs w:val="36"/>
                          </w:rPr>
                        </w:pPr>
                        <w:r>
                          <w:rPr>
                            <w:rStyle w:val="Strong"/>
                            <w:rFonts w:ascii="Arial" w:hAnsi="Arial" w:cs="Arial"/>
                            <w:color w:val="FF6600"/>
                            <w:sz w:val="36"/>
                            <w:szCs w:val="36"/>
                          </w:rPr>
                          <w:t> </w:t>
                        </w:r>
                        <w:bookmarkStart w:id="0" w:name="_GoBack"/>
                        <w:r>
                          <w:rPr>
                            <w:rStyle w:val="Strong"/>
                            <w:rFonts w:ascii="Arial" w:hAnsi="Arial" w:cs="Arial"/>
                            <w:color w:val="FF6600"/>
                            <w:sz w:val="36"/>
                            <w:szCs w:val="36"/>
                          </w:rPr>
                          <w:t xml:space="preserve">Cambridge International Certificate in </w:t>
                        </w:r>
                      </w:p>
                      <w:p w:rsidR="008076C7" w:rsidRDefault="008076C7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6600"/>
                            <w:sz w:val="36"/>
                            <w:szCs w:val="36"/>
                          </w:rPr>
                          <w:t>  Human Resources Management</w:t>
                        </w:r>
                      </w:p>
                      <w:bookmarkEnd w:id="0"/>
                      <w:p w:rsidR="008076C7" w:rsidRDefault="008076C7">
                        <w:pPr>
                          <w:jc w:val="center"/>
                          <w:rPr>
                            <w:rFonts w:ascii="Georgia" w:hAnsi="Georgia"/>
                            <w:color w:val="333333"/>
                          </w:rPr>
                        </w:pPr>
                        <w:r>
                          <w:rPr>
                            <w:rFonts w:ascii="Georgia" w:hAnsi="Georgia"/>
                            <w:color w:val="333333"/>
                          </w:rPr>
                          <w:t> </w:t>
                        </w:r>
                      </w:p>
                      <w:p w:rsidR="008076C7" w:rsidRDefault="008076C7">
                        <w:pPr>
                          <w:pStyle w:val="NormalWeb"/>
                          <w:jc w:val="center"/>
                          <w:rPr>
                            <w:rFonts w:ascii="Georgia" w:hAnsi="Georgia"/>
                            <w:color w:val="333333"/>
                          </w:rPr>
                        </w:pPr>
                        <w:r>
                          <w:rPr>
                            <w:rFonts w:ascii="Georgia" w:hAnsi="Georgia"/>
                            <w:noProof/>
                            <w:color w:val="333333"/>
                          </w:rPr>
                          <w:drawing>
                            <wp:inline distT="0" distB="0" distL="0" distR="0">
                              <wp:extent cx="3619500" cy="2381250"/>
                              <wp:effectExtent l="0" t="0" r="0" b="0"/>
                              <wp:docPr id="1" name="Picture 1" descr="H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0" cy="2381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076C7" w:rsidRDefault="008076C7"/>
              </w:tc>
            </w:tr>
            <w:tr w:rsidR="008076C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8076C7" w:rsidRDefault="008076C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076C7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0"/>
                  </w:tblGrid>
                  <w:tr w:rsidR="008076C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8076C7" w:rsidRDefault="008076C7">
                        <w:pPr>
                          <w:rPr>
                            <w:rFonts w:ascii="Arial" w:hAnsi="Arial" w:cs="Arial"/>
                            <w:color w:val="000099"/>
                          </w:rPr>
                        </w:pPr>
                        <w:r>
                          <w:rPr>
                            <w:rStyle w:val="Emphasis"/>
                            <w:rFonts w:ascii="Arial" w:hAnsi="Arial" w:cs="Arial"/>
                            <w:b/>
                            <w:bCs/>
                            <w:color w:val="000099"/>
                          </w:rPr>
                          <w:t>Human Resources Management</w:t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000099"/>
                          </w:rPr>
                          <w:t xml:space="preserve"> </w:t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000099"/>
                            <w:sz w:val="20"/>
                            <w:szCs w:val="20"/>
                          </w:rPr>
                          <w:t xml:space="preserve">is an essential need for business as it's the strategic and coherent </w:t>
                        </w:r>
                        <w:proofErr w:type="gramStart"/>
                        <w:r>
                          <w:rPr>
                            <w:rStyle w:val="Strong"/>
                            <w:rFonts w:ascii="Arial" w:hAnsi="Arial" w:cs="Arial"/>
                            <w:color w:val="000099"/>
                            <w:sz w:val="20"/>
                            <w:szCs w:val="20"/>
                          </w:rPr>
                          <w:t>approach to the management of an organization's most valued assets - the people working there who individually and collectively contribute</w:t>
                        </w:r>
                        <w:proofErr w:type="gramEnd"/>
                        <w:r>
                          <w:rPr>
                            <w:rStyle w:val="Strong"/>
                            <w:rFonts w:ascii="Arial" w:hAnsi="Arial" w:cs="Arial"/>
                            <w:color w:val="000099"/>
                            <w:sz w:val="20"/>
                            <w:szCs w:val="20"/>
                          </w:rPr>
                          <w:t xml:space="preserve"> to the achievement of the objectives of the business.</w:t>
                        </w:r>
                      </w:p>
                    </w:tc>
                  </w:tr>
                </w:tbl>
                <w:p w:rsidR="008076C7" w:rsidRDefault="008076C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0"/>
                  </w:tblGrid>
                  <w:tr w:rsidR="008076C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076C7" w:rsidRDefault="008076C7">
                        <w:pPr>
                          <w:rPr>
                            <w:rFonts w:ascii="Arial" w:hAnsi="Arial" w:cs="Arial"/>
                            <w:color w:val="0000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99"/>
                            <w:sz w:val="20"/>
                            <w:szCs w:val="20"/>
                          </w:rPr>
                          <w:t> </w:t>
                        </w:r>
                      </w:p>
                      <w:p w:rsidR="008076C7" w:rsidRDefault="008076C7">
                        <w:pPr>
                          <w:rPr>
                            <w:rFonts w:ascii="Arial" w:hAnsi="Arial" w:cs="Arial"/>
                            <w:color w:val="000099"/>
                            <w:sz w:val="20"/>
                            <w:szCs w:val="20"/>
                          </w:rPr>
                        </w:pPr>
                        <w:r>
                          <w:rPr>
                            <w:rStyle w:val="Emphasis"/>
                            <w:rFonts w:ascii="Arial" w:hAnsi="Arial" w:cs="Arial"/>
                            <w:b/>
                            <w:bCs/>
                            <w:color w:val="FF3300"/>
                            <w:sz w:val="28"/>
                            <w:szCs w:val="28"/>
                          </w:rPr>
                          <w:t>Certificate Content :</w:t>
                        </w:r>
                      </w:p>
                      <w:p w:rsidR="008076C7" w:rsidRDefault="008076C7" w:rsidP="003E5277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99"/>
                            <w:sz w:val="20"/>
                            <w:szCs w:val="20"/>
                          </w:rPr>
                          <w:t>Understand Human Resources Management, its development, purpose and organization</w:t>
                        </w:r>
                      </w:p>
                      <w:p w:rsidR="008076C7" w:rsidRDefault="008076C7" w:rsidP="003E5277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99"/>
                            <w:sz w:val="20"/>
                            <w:szCs w:val="20"/>
                          </w:rPr>
                          <w:t>Understand how the employment market, and the frameworks within which an organization operates, affects the management of people</w:t>
                        </w:r>
                      </w:p>
                      <w:p w:rsidR="008076C7" w:rsidRDefault="008076C7" w:rsidP="003E5277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99"/>
                            <w:sz w:val="20"/>
                            <w:szCs w:val="20"/>
                          </w:rPr>
                          <w:t>Understand how organizations plan and meet their human resources requirements</w:t>
                        </w:r>
                      </w:p>
                      <w:p w:rsidR="008076C7" w:rsidRDefault="008076C7" w:rsidP="003E5277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99"/>
                            <w:sz w:val="20"/>
                            <w:szCs w:val="20"/>
                          </w:rPr>
                          <w:t>Describe and evaluate the methods used to enable individuals and groups to work together effectively and resolve conflict</w:t>
                        </w:r>
                      </w:p>
                      <w:p w:rsidR="008076C7" w:rsidRDefault="008076C7" w:rsidP="003E5277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99"/>
                            <w:sz w:val="20"/>
                            <w:szCs w:val="20"/>
                          </w:rPr>
                          <w:t>Explain and analyze how organizations reward, motivate and develop employees.</w:t>
                        </w:r>
                        <w:r>
                          <w:rPr>
                            <w:rFonts w:ascii="Arial" w:eastAsia="Times New Roman" w:hAnsi="Arial" w:cs="Arial"/>
                            <w:color w:val="000099"/>
                            <w:sz w:val="20"/>
                            <w:szCs w:val="20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8076C7" w:rsidRDefault="008076C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0"/>
                  </w:tblGrid>
                  <w:tr w:rsidR="008076C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8076C7" w:rsidRDefault="008076C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076C7">
                    <w:trPr>
                      <w:trHeight w:val="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9900"/>
                        <w:vAlign w:val="center"/>
                        <w:hideMark/>
                      </w:tcPr>
                      <w:p w:rsidR="008076C7" w:rsidRDefault="008076C7">
                        <w:pPr>
                          <w:spacing w:line="30" w:lineRule="atLeast"/>
                        </w:pPr>
                        <w:r>
                          <w:t> </w:t>
                        </w:r>
                      </w:p>
                    </w:tc>
                  </w:tr>
                </w:tbl>
                <w:p w:rsidR="008076C7" w:rsidRDefault="008076C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0"/>
                  </w:tblGrid>
                  <w:tr w:rsidR="008076C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076C7" w:rsidRDefault="008076C7">
                        <w:pPr>
                          <w:jc w:val="center"/>
                          <w:rPr>
                            <w:rFonts w:ascii="Georgia" w:hAnsi="Georgia"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rFonts w:ascii="Arial" w:hAnsi="Arial" w:cs="Arial"/>
                            <w:color w:val="FF0000"/>
                          </w:rPr>
                          <w:t>Starting Date December</w:t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FF0000"/>
                            <w:sz w:val="22"/>
                            <w:szCs w:val="22"/>
                          </w:rPr>
                          <w:t xml:space="preserve"> 19, 2012</w:t>
                        </w:r>
                      </w:p>
                      <w:p w:rsidR="008076C7" w:rsidRDefault="008076C7">
                        <w:pPr>
                          <w:jc w:val="center"/>
                          <w:rPr>
                            <w:rFonts w:ascii="Georgia" w:hAnsi="Georgia"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rFonts w:ascii="Arial" w:hAnsi="Arial" w:cs="Arial"/>
                            <w:color w:val="FF0000"/>
                            <w:sz w:val="22"/>
                            <w:szCs w:val="22"/>
                          </w:rPr>
                          <w:t> </w:t>
                        </w:r>
                      </w:p>
                      <w:p w:rsidR="008076C7" w:rsidRDefault="008076C7">
                        <w:pPr>
                          <w:jc w:val="center"/>
                          <w:rPr>
                            <w:rFonts w:ascii="Georgia" w:hAnsi="Georgia"/>
                            <w:color w:val="333333"/>
                            <w:sz w:val="20"/>
                            <w:szCs w:val="20"/>
                          </w:rPr>
                        </w:pPr>
                        <w:hyperlink r:id="rId9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REGISTER NOW</w:t>
                          </w:r>
                        </w:hyperlink>
                      </w:p>
                      <w:p w:rsidR="008076C7" w:rsidRDefault="008076C7">
                        <w:pPr>
                          <w:rPr>
                            <w:rFonts w:ascii="Georgia" w:hAnsi="Georgia"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orgia" w:hAnsi="Georgia"/>
                            <w:color w:val="333333"/>
                            <w:sz w:val="20"/>
                            <w:szCs w:val="20"/>
                          </w:rPr>
                          <w:t xml:space="preserve">     </w:t>
                        </w:r>
                      </w:p>
                    </w:tc>
                  </w:tr>
                </w:tbl>
                <w:p w:rsidR="008076C7" w:rsidRDefault="008076C7"/>
              </w:tc>
            </w:tr>
            <w:tr w:rsidR="008076C7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0"/>
                    <w:gridCol w:w="2990"/>
                    <w:gridCol w:w="2990"/>
                  </w:tblGrid>
                  <w:tr w:rsidR="008076C7">
                    <w:trPr>
                      <w:tblCellSpacing w:w="0" w:type="dxa"/>
                    </w:trPr>
                    <w:tc>
                      <w:tcPr>
                        <w:tcW w:w="1650" w:type="pct"/>
                        <w:hideMark/>
                      </w:tcPr>
                      <w:p w:rsidR="008076C7" w:rsidRDefault="008076C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8076C7" w:rsidRDefault="008076C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8076C7" w:rsidRDefault="008076C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76C7" w:rsidRDefault="008076C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076C7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1F1F1"/>
                  <w:vAlign w:val="center"/>
                  <w:hideMark/>
                </w:tcPr>
                <w:p w:rsidR="008076C7" w:rsidRDefault="008076C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8076C7" w:rsidRDefault="008076C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6750C" w:rsidRDefault="0036750C"/>
    <w:sectPr w:rsidR="00367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81C69"/>
    <w:multiLevelType w:val="multilevel"/>
    <w:tmpl w:val="4FE2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0C"/>
    <w:rsid w:val="001A680C"/>
    <w:rsid w:val="0036750C"/>
    <w:rsid w:val="0080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76C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76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076C7"/>
    <w:rPr>
      <w:b/>
      <w:bCs/>
    </w:rPr>
  </w:style>
  <w:style w:type="character" w:styleId="Emphasis">
    <w:name w:val="Emphasis"/>
    <w:basedOn w:val="DefaultParagraphFont"/>
    <w:uiPriority w:val="20"/>
    <w:qFormat/>
    <w:rsid w:val="008076C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76C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76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076C7"/>
    <w:rPr>
      <w:b/>
      <w:bCs/>
    </w:rPr>
  </w:style>
  <w:style w:type="character" w:styleId="Emphasis">
    <w:name w:val="Emphasis"/>
    <w:basedOn w:val="DefaultParagraphFont"/>
    <w:uiPriority w:val="20"/>
    <w:qFormat/>
    <w:rsid w:val="008076C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20.rs6.net/tn.jsp?e=001OTjYAHBO77oak73zFBZF7Bw8fIW4zcdAk0n1xcnM_3E7FlX741KNwI7e4SsnoFc_jX3dcC6inZHwkjHDKUFGSeIjsGgNlUoOAkMQgpks0ZirePxMgtynq_1fRfrgPbk4vjK1Y3qda5VE8YisX0FYNQ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Basma</dc:creator>
  <cp:keywords/>
  <dc:description/>
  <cp:lastModifiedBy>Basma</cp:lastModifiedBy>
  <cp:revision>3</cp:revision>
  <dcterms:created xsi:type="dcterms:W3CDTF">2012-12-12T09:36:00Z</dcterms:created>
  <dcterms:modified xsi:type="dcterms:W3CDTF">2012-12-12T09:36:00Z</dcterms:modified>
</cp:coreProperties>
</file>